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北京师范大学珠海分校车辆通行证申请表</w:t>
      </w:r>
    </w:p>
    <w:p>
      <w:pPr>
        <w:rPr>
          <w:sz w:val="24"/>
        </w:rPr>
      </w:pP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      主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车 牌 号</w:t>
            </w: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      型</w:t>
            </w:r>
          </w:p>
        </w:tc>
        <w:tc>
          <w:tcPr>
            <w:tcW w:w="23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53"/>
                <w:kern w:val="0"/>
                <w:sz w:val="28"/>
                <w:szCs w:val="28"/>
              </w:rPr>
              <w:t>所属商</w:t>
            </w:r>
            <w:r>
              <w:rPr>
                <w:rFonts w:hint="eastAsia"/>
                <w:spacing w:val="1"/>
                <w:kern w:val="0"/>
                <w:sz w:val="28"/>
                <w:szCs w:val="28"/>
              </w:rPr>
              <w:t>铺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（自用/送货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62"/>
                <w:w w:val="85"/>
                <w:kern w:val="0"/>
                <w:sz w:val="28"/>
                <w:szCs w:val="28"/>
              </w:rPr>
              <w:t>商铺联系电</w:t>
            </w:r>
            <w:r>
              <w:rPr>
                <w:rFonts w:hint="eastAsia"/>
                <w:spacing w:val="1"/>
                <w:w w:val="85"/>
                <w:kern w:val="0"/>
                <w:sz w:val="28"/>
                <w:szCs w:val="28"/>
              </w:rPr>
              <w:t>话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82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申请办理《车辆通行证》所需材料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340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62"/>
                <w:w w:val="85"/>
                <w:kern w:val="0"/>
                <w:sz w:val="28"/>
                <w:szCs w:val="28"/>
              </w:rPr>
              <w:t>本校商铺车</w:t>
            </w:r>
            <w:r>
              <w:rPr>
                <w:rFonts w:hint="eastAsia"/>
                <w:spacing w:val="1"/>
                <w:w w:val="85"/>
                <w:kern w:val="0"/>
                <w:sz w:val="28"/>
                <w:szCs w:val="28"/>
              </w:rPr>
              <w:t>辆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《办理车辆通行证申请表》、与物业公司签订的租赁合同复印件、营业执照复印件、商铺法人身份证复印件、驾驶证原件及复印件、行驶证原件及复印件。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3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0"/>
                <w:w w:val="85"/>
                <w:kern w:val="0"/>
                <w:sz w:val="28"/>
                <w:szCs w:val="28"/>
              </w:rPr>
              <w:t>本校商铺送货车</w:t>
            </w:r>
            <w:r>
              <w:rPr>
                <w:rFonts w:hint="eastAsia"/>
                <w:spacing w:val="5"/>
                <w:w w:val="85"/>
                <w:kern w:val="0"/>
                <w:sz w:val="28"/>
                <w:szCs w:val="28"/>
              </w:rPr>
              <w:t>辆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《办理车辆通行证申请表》、《商铺送货证明》（需盖有商铺公章，若无公章需提供商铺营业执照复印件）、驾驶证原件及复印件、行驶证原件及复印件。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820" w:type="dxa"/>
            <w:gridSpan w:val="4"/>
            <w:vAlign w:val="center"/>
          </w:tcPr>
          <w:p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以上资料由本人填写，保证属实，否则自觉接受处理。</w:t>
            </w:r>
          </w:p>
          <w:p>
            <w:pPr>
              <w:spacing w:line="600" w:lineRule="auto"/>
              <w:ind w:firstLine="4620" w:firstLineChars="16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申请人签名:</w:t>
            </w:r>
          </w:p>
          <w:p>
            <w:pPr>
              <w:spacing w:line="600" w:lineRule="auto"/>
              <w:ind w:firstLine="4625" w:firstLineChars="1250"/>
              <w:rPr>
                <w:sz w:val="28"/>
                <w:szCs w:val="28"/>
              </w:rPr>
            </w:pPr>
            <w:r>
              <w:rPr>
                <w:rFonts w:hint="eastAsia"/>
                <w:spacing w:val="45"/>
                <w:kern w:val="0"/>
                <w:sz w:val="28"/>
                <w:szCs w:val="28"/>
              </w:rPr>
              <w:t>申请日期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 批 意 见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340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   注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注意事项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1.进入校园后，严格遵守交通法规，服从安保人员的指挥和管理，在指定位置有序停放，不乱停乱放，文明礼让。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2.车辆校内行驶时速不超过20公里，按交通标志线的规定行驶，不超车、鸣喇叭、逆向行驶。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3.损坏校内公共设施，照价赔偿。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4.如发现车辆违反校内交通管理规定的，第一次警告，第二次没收《校园车辆通行证》，一个月后视情况返还，第三次列入黑名单，禁止此车辆进出校园。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5.商铺为供货单位出具真实有效的《送货证明》，一经发现供货单位送货车辆为非法营运车辆或与供货事实不符，将禁止此车辆进出校园，如发生一切责任事故将有车主承担，与校方无关。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6.本人已阅读上述条款，自觉接受保卫部门监督，文明驾驶，维护校内交通环境，如有违反将自行承担责任。</w:t>
      </w:r>
      <w:r>
        <w:rPr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060" w:firstLineChars="1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 铺 责 任 人：</w:t>
      </w:r>
    </w:p>
    <w:p>
      <w:pPr>
        <w:ind w:firstLine="4060" w:firstLineChars="1450"/>
        <w:rPr>
          <w:sz w:val="28"/>
          <w:szCs w:val="28"/>
        </w:rPr>
      </w:pPr>
    </w:p>
    <w:p>
      <w:pPr>
        <w:ind w:firstLine="4060" w:firstLineChars="14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送货车辆申请人：</w:t>
      </w:r>
    </w:p>
    <w:p>
      <w:pPr>
        <w:ind w:firstLine="5600" w:firstLineChars="2000"/>
        <w:rPr>
          <w:sz w:val="28"/>
          <w:szCs w:val="28"/>
        </w:rPr>
      </w:pPr>
    </w:p>
    <w:p>
      <w:pPr>
        <w:ind w:firstLine="5740" w:firstLineChars="20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  月      日</w:t>
      </w:r>
    </w:p>
    <w:p/>
    <w:sectPr>
      <w:headerReference r:id="rId3" w:type="default"/>
      <w:pgSz w:w="11906" w:h="16838"/>
      <w:pgMar w:top="1701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35D2F"/>
    <w:rsid w:val="002B4BE1"/>
    <w:rsid w:val="003909A3"/>
    <w:rsid w:val="003A50D4"/>
    <w:rsid w:val="0053521B"/>
    <w:rsid w:val="00860D8B"/>
    <w:rsid w:val="009745DD"/>
    <w:rsid w:val="0D1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101</Words>
  <Characters>577</Characters>
  <Lines>4</Lines>
  <Paragraphs>1</Paragraphs>
  <ScaleCrop>false</ScaleCrop>
  <LinksUpToDate>false</LinksUpToDate>
  <CharactersWithSpaces>677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2016-12-27T01:27:00Z</dcterms:created>
  <dc:creator>Administrator</dc:creator>
  <cp:lastModifiedBy>铖钰</cp:lastModifiedBy>
  <dcterms:modified xsi:type="dcterms:W3CDTF">2017-12-11T07:57:40Z</dcterms:modified>
  <dc:title>北京师范大学珠海分校车辆通行证申请表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